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26" w:rsidRPr="001A4126" w:rsidRDefault="001A4126" w:rsidP="001A4126">
      <w:pPr>
        <w:shd w:val="clear" w:color="auto" w:fill="FFFFFF"/>
        <w:spacing w:before="100" w:beforeAutospacing="1" w:after="96" w:line="240" w:lineRule="auto"/>
        <w:outlineLvl w:val="1"/>
        <w:rPr>
          <w:rFonts w:ascii="Arial" w:eastAsia="Times New Roman" w:hAnsi="Arial" w:cs="Arial"/>
          <w:b/>
          <w:bCs/>
          <w:color w:val="666666"/>
          <w:sz w:val="24"/>
          <w:szCs w:val="24"/>
          <w:lang w:eastAsia="de-DE"/>
        </w:rPr>
      </w:pPr>
      <w:r w:rsidRPr="001A4126">
        <w:rPr>
          <w:rFonts w:ascii="Arial" w:eastAsia="Times New Roman" w:hAnsi="Arial" w:cs="Arial"/>
          <w:b/>
          <w:bCs/>
          <w:color w:val="666666"/>
          <w:sz w:val="24"/>
          <w:szCs w:val="24"/>
          <w:u w:val="single"/>
          <w:lang w:eastAsia="de-DE"/>
        </w:rPr>
        <w:t>für den Monat Juni</w:t>
      </w:r>
    </w:p>
    <w:p w:rsidR="001A4126" w:rsidRPr="001A4126" w:rsidRDefault="001A4126" w:rsidP="001A4126">
      <w:pPr>
        <w:numPr>
          <w:ilvl w:val="0"/>
          <w:numId w:val="1"/>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In diesem Monat ist der 24. Juni (Johannes) und der 29 Juni (Peter und Paul) von Bedeutung. Für Spargel und Rhabarber endet die Ernte; während sie für die Heidelbeeren gerade beginnt</w:t>
      </w:r>
    </w:p>
    <w:p w:rsidR="001A4126" w:rsidRPr="001A4126" w:rsidRDefault="001A4126" w:rsidP="001A4126">
      <w:pPr>
        <w:numPr>
          <w:ilvl w:val="0"/>
          <w:numId w:val="2"/>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b/>
          <w:bCs/>
          <w:color w:val="666666"/>
          <w:sz w:val="20"/>
          <w:szCs w:val="20"/>
          <w:lang w:eastAsia="de-DE"/>
        </w:rPr>
        <w:t>Im Garten gibt es jetzt viel zu tun:</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Die Himbeersträucher sind </w:t>
      </w:r>
      <w:r w:rsidRPr="001A4126">
        <w:rPr>
          <w:rFonts w:ascii="Arial" w:eastAsia="Times New Roman" w:hAnsi="Arial" w:cs="Arial"/>
          <w:color w:val="666666"/>
          <w:sz w:val="20"/>
          <w:szCs w:val="20"/>
          <w:u w:val="single"/>
          <w:lang w:eastAsia="de-DE"/>
        </w:rPr>
        <w:t>vor Austrocknung</w:t>
      </w:r>
      <w:r w:rsidRPr="001A4126">
        <w:rPr>
          <w:rFonts w:ascii="Arial" w:eastAsia="Times New Roman" w:hAnsi="Arial" w:cs="Arial"/>
          <w:color w:val="666666"/>
          <w:sz w:val="20"/>
          <w:szCs w:val="20"/>
          <w:lang w:eastAsia="de-DE"/>
        </w:rPr>
        <w:t> zu </w:t>
      </w:r>
      <w:r w:rsidRPr="001A4126">
        <w:rPr>
          <w:rFonts w:ascii="Arial" w:eastAsia="Times New Roman" w:hAnsi="Arial" w:cs="Arial"/>
          <w:color w:val="666666"/>
          <w:sz w:val="20"/>
          <w:szCs w:val="20"/>
          <w:u w:val="single"/>
          <w:lang w:eastAsia="de-DE"/>
        </w:rPr>
        <w:t>schützen</w:t>
      </w:r>
      <w:r w:rsidRPr="001A4126">
        <w:rPr>
          <w:rFonts w:ascii="Arial" w:eastAsia="Times New Roman" w:hAnsi="Arial" w:cs="Arial"/>
          <w:color w:val="666666"/>
          <w:sz w:val="20"/>
          <w:szCs w:val="20"/>
          <w:lang w:eastAsia="de-DE"/>
        </w:rPr>
        <w:t>, deshalb empfiehlt es sich Mulch rings um die Pflanzen zu geben. Die </w:t>
      </w:r>
      <w:r w:rsidRPr="001A4126">
        <w:rPr>
          <w:rFonts w:ascii="Arial" w:eastAsia="Times New Roman" w:hAnsi="Arial" w:cs="Arial"/>
          <w:color w:val="666666"/>
          <w:sz w:val="20"/>
          <w:szCs w:val="20"/>
          <w:u w:val="single"/>
          <w:lang w:eastAsia="de-DE"/>
        </w:rPr>
        <w:t>Erntezeit von Himbeeren</w:t>
      </w:r>
      <w:r w:rsidRPr="001A4126">
        <w:rPr>
          <w:rFonts w:ascii="Arial" w:eastAsia="Times New Roman" w:hAnsi="Arial" w:cs="Arial"/>
          <w:color w:val="666666"/>
          <w:sz w:val="20"/>
          <w:szCs w:val="20"/>
          <w:lang w:eastAsia="de-DE"/>
        </w:rPr>
        <w:t> beginnt meist Mitte dieses Monats.</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Jetzt ist die Saison für frische Erdbeeren. Empfehlungen zur Verarbeitung sind auf unserer „Aktiv-Seite“ hinterlegt.</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Der 29. Juni gilt als Stichtag für die Erntereife der Blau- bzw. Heidelbeeren aus dem eigenen Garten. Beim Verzehr kann man dabei nicht nur </w:t>
      </w:r>
      <w:r w:rsidRPr="001A4126">
        <w:rPr>
          <w:rFonts w:ascii="Arial" w:eastAsia="Times New Roman" w:hAnsi="Arial" w:cs="Arial"/>
          <w:color w:val="666666"/>
          <w:sz w:val="20"/>
          <w:szCs w:val="20"/>
          <w:u w:val="single"/>
          <w:lang w:eastAsia="de-DE"/>
        </w:rPr>
        <w:t>geschmacklich den Unterschied</w:t>
      </w:r>
      <w:r w:rsidRPr="001A4126">
        <w:rPr>
          <w:rFonts w:ascii="Arial" w:eastAsia="Times New Roman" w:hAnsi="Arial" w:cs="Arial"/>
          <w:color w:val="666666"/>
          <w:sz w:val="20"/>
          <w:szCs w:val="20"/>
          <w:lang w:eastAsia="de-DE"/>
        </w:rPr>
        <w:t> zu den Früchten aus dem Supermarkt entdecken. (Sie unterscheiden sich dabei im Aussehen ihres </w:t>
      </w:r>
      <w:r w:rsidRPr="001A4126">
        <w:rPr>
          <w:rFonts w:ascii="Arial" w:eastAsia="Times New Roman" w:hAnsi="Arial" w:cs="Arial"/>
          <w:color w:val="666666"/>
          <w:sz w:val="20"/>
          <w:szCs w:val="20"/>
          <w:u w:val="single"/>
          <w:lang w:eastAsia="de-DE"/>
        </w:rPr>
        <w:t>inneren Fruchtfleisches</w:t>
      </w:r>
      <w:r w:rsidRPr="001A4126">
        <w:rPr>
          <w:rFonts w:ascii="Arial" w:eastAsia="Times New Roman" w:hAnsi="Arial" w:cs="Arial"/>
          <w:color w:val="666666"/>
          <w:sz w:val="20"/>
          <w:szCs w:val="20"/>
          <w:lang w:eastAsia="de-DE"/>
        </w:rPr>
        <w:t>.)</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Der 29. Juni ist auch von Bedeutung für die Ernte der Zwiebeln. Die Stecklinge haben nun die richtige Größe erreicht. Wer das Zwiebellauch nicht ernten möchte, tritt das Zwiebellauch mit den Füßen herunter. Nach etwa 14 Tagen, also Mitte Juli, werden die Zwiebeln aus dem Feld gezogen, und zum Trocknen daraufgelegt. Nach ca. einer weiteren Woche später, sind diese dann lagerfähig.</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Salatsorten, Mangold und Spinat können immer noch direkt ins Freiland ausgesät werden.</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Auch Sonnenblumen können gesät bzw. vorgezogene Sonnenblumen ins Gartenbeet gepflanzt werden.</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 xml:space="preserve">Alle </w:t>
      </w:r>
      <w:proofErr w:type="spellStart"/>
      <w:r w:rsidRPr="001A4126">
        <w:rPr>
          <w:rFonts w:ascii="Arial" w:eastAsia="Times New Roman" w:hAnsi="Arial" w:cs="Arial"/>
          <w:color w:val="666666"/>
          <w:sz w:val="20"/>
          <w:szCs w:val="20"/>
          <w:lang w:eastAsia="de-DE"/>
        </w:rPr>
        <w:t>Doldenblüher</w:t>
      </w:r>
      <w:proofErr w:type="spellEnd"/>
      <w:r w:rsidRPr="001A4126">
        <w:rPr>
          <w:rFonts w:ascii="Arial" w:eastAsia="Times New Roman" w:hAnsi="Arial" w:cs="Arial"/>
          <w:color w:val="666666"/>
          <w:sz w:val="20"/>
          <w:szCs w:val="20"/>
          <w:lang w:eastAsia="de-DE"/>
        </w:rPr>
        <w:t>, wie etwa Fenchel oder Sellerie können jetzt ins Freiland gesät werden.</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 xml:space="preserve">Sämtliche Kürbissorten, auch </w:t>
      </w:r>
      <w:proofErr w:type="spellStart"/>
      <w:r w:rsidRPr="001A4126">
        <w:rPr>
          <w:rFonts w:ascii="Arial" w:eastAsia="Times New Roman" w:hAnsi="Arial" w:cs="Arial"/>
          <w:color w:val="666666"/>
          <w:sz w:val="20"/>
          <w:szCs w:val="20"/>
          <w:lang w:eastAsia="de-DE"/>
        </w:rPr>
        <w:t>Hokkaido</w:t>
      </w:r>
      <w:proofErr w:type="spellEnd"/>
      <w:r w:rsidRPr="001A4126">
        <w:rPr>
          <w:rFonts w:ascii="Arial" w:eastAsia="Times New Roman" w:hAnsi="Arial" w:cs="Arial"/>
          <w:color w:val="666666"/>
          <w:sz w:val="20"/>
          <w:szCs w:val="20"/>
          <w:lang w:eastAsia="de-DE"/>
        </w:rPr>
        <w:t xml:space="preserve"> und Butternut (Flaschenkürbis) können jetzt als Saat, sowie auch als vorgezogene Kultur in das Gartenbeet.</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 xml:space="preserve">Auch </w:t>
      </w:r>
      <w:proofErr w:type="spellStart"/>
      <w:r w:rsidRPr="001A4126">
        <w:rPr>
          <w:rFonts w:ascii="Arial" w:eastAsia="Times New Roman" w:hAnsi="Arial" w:cs="Arial"/>
          <w:color w:val="666666"/>
          <w:sz w:val="20"/>
          <w:szCs w:val="20"/>
          <w:lang w:eastAsia="de-DE"/>
        </w:rPr>
        <w:t>Stielmus</w:t>
      </w:r>
      <w:proofErr w:type="spellEnd"/>
      <w:r w:rsidRPr="001A4126">
        <w:rPr>
          <w:rFonts w:ascii="Arial" w:eastAsia="Times New Roman" w:hAnsi="Arial" w:cs="Arial"/>
          <w:color w:val="666666"/>
          <w:sz w:val="20"/>
          <w:szCs w:val="20"/>
          <w:lang w:eastAsia="de-DE"/>
        </w:rPr>
        <w:t xml:space="preserve"> kann noch ausgesät werden. Hierbei sollte ein kleiner lichtdurchlässiger Schutz als Abdeckung dafür sorgen, dass die Saat nicht weggeweht werden kann.</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Sämtliche Jungpflanzen, wie Tomaten- Paprika- und Gurkenpflanzen können jetzt - mit reichlichen Nährstoffgaben aus dem Komposthaufen – in das Gartenbeet gepflanzt werden.</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Ein </w:t>
      </w:r>
      <w:r w:rsidRPr="001A4126">
        <w:rPr>
          <w:rFonts w:ascii="Arial" w:eastAsia="Times New Roman" w:hAnsi="Arial" w:cs="Arial"/>
          <w:color w:val="666666"/>
          <w:sz w:val="20"/>
          <w:szCs w:val="20"/>
          <w:u w:val="single"/>
          <w:lang w:eastAsia="de-DE"/>
        </w:rPr>
        <w:t>Sommerschnitt an den Apfel- und Mispel Bäumen</w:t>
      </w:r>
      <w:r w:rsidRPr="001A4126">
        <w:rPr>
          <w:rFonts w:ascii="Arial" w:eastAsia="Times New Roman" w:hAnsi="Arial" w:cs="Arial"/>
          <w:color w:val="666666"/>
          <w:sz w:val="20"/>
          <w:szCs w:val="20"/>
          <w:lang w:eastAsia="de-DE"/>
        </w:rPr>
        <w:t> kann in diesem Monat durchgeführt werden. Diese </w:t>
      </w:r>
      <w:r w:rsidRPr="001A4126">
        <w:rPr>
          <w:rFonts w:ascii="Arial" w:eastAsia="Times New Roman" w:hAnsi="Arial" w:cs="Arial"/>
          <w:color w:val="666666"/>
          <w:sz w:val="20"/>
          <w:szCs w:val="20"/>
          <w:u w:val="single"/>
          <w:lang w:eastAsia="de-DE"/>
        </w:rPr>
        <w:t>Pflegemaßnahme</w:t>
      </w:r>
      <w:r w:rsidRPr="001A4126">
        <w:rPr>
          <w:rFonts w:ascii="Arial" w:eastAsia="Times New Roman" w:hAnsi="Arial" w:cs="Arial"/>
          <w:color w:val="666666"/>
          <w:sz w:val="20"/>
          <w:szCs w:val="20"/>
          <w:lang w:eastAsia="de-DE"/>
        </w:rPr>
        <w:t> eignet sich, um die </w:t>
      </w:r>
      <w:r w:rsidRPr="001A4126">
        <w:rPr>
          <w:rFonts w:ascii="Arial" w:eastAsia="Times New Roman" w:hAnsi="Arial" w:cs="Arial"/>
          <w:color w:val="666666"/>
          <w:sz w:val="20"/>
          <w:szCs w:val="20"/>
          <w:u w:val="single"/>
          <w:lang w:eastAsia="de-DE"/>
        </w:rPr>
        <w:t>Triebkraft zu bremsen</w:t>
      </w:r>
      <w:r w:rsidRPr="001A4126">
        <w:rPr>
          <w:rFonts w:ascii="Arial" w:eastAsia="Times New Roman" w:hAnsi="Arial" w:cs="Arial"/>
          <w:color w:val="666666"/>
          <w:sz w:val="20"/>
          <w:szCs w:val="20"/>
          <w:lang w:eastAsia="de-DE"/>
        </w:rPr>
        <w:t> und dass sich gleichzeitig weiteres Fruchtholz bilden kann.</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Viele Blumensorten können ausgesät werden, sowie auch als junge Pflanzen die Balkone, Rabatten und Blumenkübel verschönern. Dazu zählen u.a. auch Nelken.</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Auch die Dahlien freuen sich, wenn sie gepflanzt wurden. Manche Sorten sind sogar essbar.</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Die Kapuzinerkresse kann direkt in das Gemüsebeet ausgesät werden. Es empfiehlt sich, diese vor der Aussaat einige Stunden in Wasser einzuweichen. Deren Samenkügelchen, die sich ab ca. August bilden, sind zum Einkochen ein guter Ersatz für echte Kapern und schmecken vergleichbar.</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Die Rosen blühen nun in voller Pracht. Besonders die rotblühenden duftenden Sorten eignen sich gut zur Verarbeitung in der Küche und sind sehr zu empfehlen. Wer den Rosen zusätzlich noch mit </w:t>
      </w:r>
      <w:r w:rsidRPr="001A4126">
        <w:rPr>
          <w:rFonts w:ascii="Arial" w:eastAsia="Times New Roman" w:hAnsi="Arial" w:cs="Arial"/>
          <w:color w:val="666666"/>
          <w:sz w:val="20"/>
          <w:szCs w:val="20"/>
          <w:u w:val="single"/>
          <w:lang w:eastAsia="de-DE"/>
        </w:rPr>
        <w:t>Rosendünger </w:t>
      </w:r>
      <w:r w:rsidRPr="001A4126">
        <w:rPr>
          <w:rFonts w:ascii="Arial" w:eastAsia="Times New Roman" w:hAnsi="Arial" w:cs="Arial"/>
          <w:color w:val="666666"/>
          <w:sz w:val="20"/>
          <w:szCs w:val="20"/>
          <w:lang w:eastAsia="de-DE"/>
        </w:rPr>
        <w:t>etwas Gutes tun möchte, sollte das </w:t>
      </w:r>
      <w:r w:rsidRPr="001A4126">
        <w:rPr>
          <w:rFonts w:ascii="Arial" w:eastAsia="Times New Roman" w:hAnsi="Arial" w:cs="Arial"/>
          <w:color w:val="666666"/>
          <w:sz w:val="20"/>
          <w:szCs w:val="20"/>
          <w:u w:val="single"/>
          <w:lang w:eastAsia="de-DE"/>
        </w:rPr>
        <w:t>bis Ende des Monates erledigt haben. </w:t>
      </w:r>
      <w:r w:rsidRPr="001A4126">
        <w:rPr>
          <w:rFonts w:ascii="Arial" w:eastAsia="Times New Roman" w:hAnsi="Arial" w:cs="Arial"/>
          <w:color w:val="666666"/>
          <w:sz w:val="20"/>
          <w:szCs w:val="20"/>
          <w:lang w:eastAsia="de-DE"/>
        </w:rPr>
        <w:t>(Nicht zu viel, sonst verbrennen diese durch Überversorgung) </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b/>
          <w:bCs/>
          <w:color w:val="666666"/>
          <w:sz w:val="20"/>
          <w:szCs w:val="20"/>
          <w:lang w:eastAsia="de-DE"/>
        </w:rPr>
        <w:t>Hier noch ein paar gesonderte Tipps</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Wer die Rosen gerne </w:t>
      </w:r>
      <w:r w:rsidRPr="001A4126">
        <w:rPr>
          <w:rFonts w:ascii="Arial" w:eastAsia="Times New Roman" w:hAnsi="Arial" w:cs="Arial"/>
          <w:color w:val="666666"/>
          <w:sz w:val="20"/>
          <w:szCs w:val="20"/>
          <w:u w:val="single"/>
          <w:lang w:eastAsia="de-DE"/>
        </w:rPr>
        <w:t>organisc</w:t>
      </w:r>
      <w:r w:rsidRPr="001A4126">
        <w:rPr>
          <w:rFonts w:ascii="Arial" w:eastAsia="Times New Roman" w:hAnsi="Arial" w:cs="Arial"/>
          <w:color w:val="666666"/>
          <w:sz w:val="20"/>
          <w:szCs w:val="20"/>
          <w:lang w:eastAsia="de-DE"/>
        </w:rPr>
        <w:t>h gut versorgen möchte, kann die Blühkraft durch kalten Pfefferminztee - aus </w:t>
      </w:r>
      <w:r w:rsidRPr="001A4126">
        <w:rPr>
          <w:rFonts w:ascii="Arial" w:eastAsia="Times New Roman" w:hAnsi="Arial" w:cs="Arial"/>
          <w:color w:val="666666"/>
          <w:sz w:val="20"/>
          <w:szCs w:val="20"/>
          <w:u w:val="single"/>
          <w:lang w:eastAsia="de-DE"/>
        </w:rPr>
        <w:t>gehäckselte Pfefferminzpflanzen</w:t>
      </w:r>
      <w:r w:rsidRPr="001A4126">
        <w:rPr>
          <w:rFonts w:ascii="Arial" w:eastAsia="Times New Roman" w:hAnsi="Arial" w:cs="Arial"/>
          <w:color w:val="666666"/>
          <w:sz w:val="20"/>
          <w:szCs w:val="20"/>
          <w:lang w:eastAsia="de-DE"/>
        </w:rPr>
        <w:t> - erhöhen.</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Mit dem Johannistag am </w:t>
      </w:r>
      <w:r w:rsidRPr="001A4126">
        <w:rPr>
          <w:rFonts w:ascii="Arial" w:eastAsia="Times New Roman" w:hAnsi="Arial" w:cs="Arial"/>
          <w:color w:val="666666"/>
          <w:sz w:val="20"/>
          <w:szCs w:val="20"/>
          <w:u w:val="single"/>
          <w:lang w:eastAsia="de-DE"/>
        </w:rPr>
        <w:t>24. Juni enden die Spargelsaison</w:t>
      </w:r>
      <w:r w:rsidRPr="001A4126">
        <w:rPr>
          <w:rFonts w:ascii="Arial" w:eastAsia="Times New Roman" w:hAnsi="Arial" w:cs="Arial"/>
          <w:color w:val="666666"/>
          <w:sz w:val="20"/>
          <w:szCs w:val="20"/>
          <w:lang w:eastAsia="de-DE"/>
        </w:rPr>
        <w:t> und auch die </w:t>
      </w:r>
      <w:r w:rsidRPr="001A4126">
        <w:rPr>
          <w:rFonts w:ascii="Arial" w:eastAsia="Times New Roman" w:hAnsi="Arial" w:cs="Arial"/>
          <w:color w:val="666666"/>
          <w:sz w:val="20"/>
          <w:szCs w:val="20"/>
          <w:u w:val="single"/>
          <w:lang w:eastAsia="de-DE"/>
        </w:rPr>
        <w:t>Rhabarbersaison</w:t>
      </w:r>
      <w:r w:rsidRPr="001A4126">
        <w:rPr>
          <w:rFonts w:ascii="Arial" w:eastAsia="Times New Roman" w:hAnsi="Arial" w:cs="Arial"/>
          <w:color w:val="666666"/>
          <w:sz w:val="20"/>
          <w:szCs w:val="20"/>
          <w:lang w:eastAsia="de-DE"/>
        </w:rPr>
        <w:t>. Überschüssiger Rhabarberblätter sind als Jauche</w:t>
      </w:r>
    </w:p>
    <w:p w:rsidR="001A4126" w:rsidRPr="001A4126" w:rsidRDefault="001A4126" w:rsidP="001A4126">
      <w:pPr>
        <w:numPr>
          <w:ilvl w:val="0"/>
          <w:numId w:val="3"/>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(1 kg Blätter auf 10 l Wasser) ein anthroposophisches Mittel, das einmal wöchentlich angewendet werden kann. Es bildet sich beim Gießen ein Schleim auf den Pflanzen, den Raupen, Läuse und Schnecken nicht besonders mögen.</w:t>
      </w:r>
    </w:p>
    <w:p w:rsidR="001A4126" w:rsidRPr="001A4126" w:rsidRDefault="001A4126" w:rsidP="001A4126">
      <w:pPr>
        <w:shd w:val="clear" w:color="auto" w:fill="FFFFFF"/>
        <w:spacing w:before="168" w:after="168"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Viele Kräuter aus dem Freilandbeet, wie z.B. Schnittlauch und Lavendel sind bereits in voller Blüte und werden von den Insekten fleißig besucht. Sämtliche </w:t>
      </w:r>
      <w:r w:rsidRPr="001A4126">
        <w:rPr>
          <w:rFonts w:ascii="Arial" w:eastAsia="Times New Roman" w:hAnsi="Arial" w:cs="Arial"/>
          <w:color w:val="666666"/>
          <w:sz w:val="20"/>
          <w:szCs w:val="20"/>
          <w:u w:val="single"/>
          <w:lang w:eastAsia="de-DE"/>
        </w:rPr>
        <w:t>Kräuter </w:t>
      </w:r>
      <w:r w:rsidRPr="001A4126">
        <w:rPr>
          <w:rFonts w:ascii="Arial" w:eastAsia="Times New Roman" w:hAnsi="Arial" w:cs="Arial"/>
          <w:color w:val="666666"/>
          <w:sz w:val="20"/>
          <w:szCs w:val="20"/>
          <w:lang w:eastAsia="de-DE"/>
        </w:rPr>
        <w:t>können jedoch auch noch </w:t>
      </w:r>
      <w:r w:rsidRPr="001A4126">
        <w:rPr>
          <w:rFonts w:ascii="Arial" w:eastAsia="Times New Roman" w:hAnsi="Arial" w:cs="Arial"/>
          <w:color w:val="666666"/>
          <w:sz w:val="20"/>
          <w:szCs w:val="20"/>
          <w:u w:val="single"/>
          <w:lang w:eastAsia="de-DE"/>
        </w:rPr>
        <w:t>gesät und ausgepflanzt</w:t>
      </w:r>
      <w:r w:rsidRPr="001A4126">
        <w:rPr>
          <w:rFonts w:ascii="Arial" w:eastAsia="Times New Roman" w:hAnsi="Arial" w:cs="Arial"/>
          <w:color w:val="666666"/>
          <w:sz w:val="20"/>
          <w:szCs w:val="20"/>
          <w:lang w:eastAsia="de-DE"/>
        </w:rPr>
        <w:t> werden.</w:t>
      </w:r>
    </w:p>
    <w:p w:rsidR="001A4126" w:rsidRPr="001A4126" w:rsidRDefault="001A4126" w:rsidP="001A4126">
      <w:pPr>
        <w:shd w:val="clear" w:color="auto" w:fill="FFFFFF"/>
        <w:spacing w:before="168" w:after="168"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Wer unsicher ist folgt den Empfehlungen auf den Samentüten.</w:t>
      </w:r>
    </w:p>
    <w:p w:rsidR="001A4126" w:rsidRPr="001A4126" w:rsidRDefault="001A4126" w:rsidP="001A4126">
      <w:pPr>
        <w:numPr>
          <w:ilvl w:val="0"/>
          <w:numId w:val="4"/>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lastRenderedPageBreak/>
        <w:t>Die Erbsen, Bohnen, Süßlupinen blühen bereits. Schutz vor Vögeln z.B. durch Abdecken mit einem Vlies o.ä. sind empfehlenswert.</w:t>
      </w:r>
    </w:p>
    <w:p w:rsidR="001A4126" w:rsidRPr="001A4126" w:rsidRDefault="001A4126" w:rsidP="001A4126">
      <w:pPr>
        <w:numPr>
          <w:ilvl w:val="0"/>
          <w:numId w:val="5"/>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Gegen überraschende Kälteeinbrüche, die evtl. aufgrund der „Schafskälte“ auftreten könnten, helfen kleine Metallgefäße, die mit Wasser gefüllt, ins Beet verteilt, aufgestellt werden. Die Kälte zieht in die Gefäße ein und nicht in die gerade sich zeigenden Jungpflanzen, (z.B. Kartoffeln).</w:t>
      </w:r>
    </w:p>
    <w:p w:rsidR="001A4126" w:rsidRPr="001A4126" w:rsidRDefault="001A4126" w:rsidP="001A4126">
      <w:pPr>
        <w:numPr>
          <w:ilvl w:val="0"/>
          <w:numId w:val="6"/>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Wer Lust hat, kann auch in diesem Monat- </w:t>
      </w:r>
      <w:r w:rsidRPr="001A4126">
        <w:rPr>
          <w:rFonts w:ascii="Arial" w:eastAsia="Times New Roman" w:hAnsi="Arial" w:cs="Arial"/>
          <w:color w:val="666666"/>
          <w:sz w:val="20"/>
          <w:szCs w:val="20"/>
          <w:u w:val="single"/>
          <w:lang w:eastAsia="de-DE"/>
        </w:rPr>
        <w:t>gerne gemeinsam mit den Kindern</w:t>
      </w:r>
      <w:r w:rsidRPr="001A4126">
        <w:rPr>
          <w:rFonts w:ascii="Arial" w:eastAsia="Times New Roman" w:hAnsi="Arial" w:cs="Arial"/>
          <w:color w:val="666666"/>
          <w:sz w:val="20"/>
          <w:szCs w:val="20"/>
          <w:lang w:eastAsia="de-DE"/>
        </w:rPr>
        <w:t> - durch das Herunterbiegen einzelner Pflanzenzweige (z.B. Hortensien Rosmarin, Lavendel, Azaleen usw.) einen </w:t>
      </w:r>
      <w:r w:rsidRPr="001A4126">
        <w:rPr>
          <w:rFonts w:ascii="Arial" w:eastAsia="Times New Roman" w:hAnsi="Arial" w:cs="Arial"/>
          <w:color w:val="666666"/>
          <w:sz w:val="20"/>
          <w:szCs w:val="20"/>
          <w:u w:val="single"/>
          <w:lang w:eastAsia="de-DE"/>
        </w:rPr>
        <w:t>neuen Ableger ziehen</w:t>
      </w:r>
      <w:r w:rsidRPr="001A4126">
        <w:rPr>
          <w:rFonts w:ascii="Arial" w:eastAsia="Times New Roman" w:hAnsi="Arial" w:cs="Arial"/>
          <w:color w:val="666666"/>
          <w:sz w:val="20"/>
          <w:szCs w:val="20"/>
          <w:lang w:eastAsia="de-DE"/>
        </w:rPr>
        <w:t>. Auf dem ausgewählten Zweig wird ein Stein gelegt und abgewartet. Dabei auf ausreichende Feuchtigkeit achten, damit sich Wurzeln bilden können.</w:t>
      </w:r>
    </w:p>
    <w:p w:rsidR="001A4126" w:rsidRPr="001A4126" w:rsidRDefault="001A4126" w:rsidP="001A4126">
      <w:pPr>
        <w:numPr>
          <w:ilvl w:val="0"/>
          <w:numId w:val="7"/>
        </w:numPr>
        <w:shd w:val="clear" w:color="auto" w:fill="FFFFFF"/>
        <w:spacing w:before="100" w:beforeAutospacing="1" w:after="100" w:afterAutospacing="1"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Speziell für anspruchsvolle stark zehrende Pflanzen, wie den Zucchini, Artischocken, sämtlichen Kohlarten, Tomaten-  und Kürbissen sollte die </w:t>
      </w:r>
      <w:r w:rsidRPr="001A4126">
        <w:rPr>
          <w:rFonts w:ascii="Arial" w:eastAsia="Times New Roman" w:hAnsi="Arial" w:cs="Arial"/>
          <w:color w:val="666666"/>
          <w:sz w:val="20"/>
          <w:szCs w:val="20"/>
          <w:u w:val="single"/>
          <w:lang w:eastAsia="de-DE"/>
        </w:rPr>
        <w:t>ausreichende</w:t>
      </w:r>
      <w:r w:rsidRPr="001A4126">
        <w:rPr>
          <w:rFonts w:ascii="Arial" w:eastAsia="Times New Roman" w:hAnsi="Arial" w:cs="Arial"/>
          <w:color w:val="666666"/>
          <w:sz w:val="20"/>
          <w:szCs w:val="20"/>
          <w:lang w:eastAsia="de-DE"/>
        </w:rPr>
        <w:t> Nährstoff-- und </w:t>
      </w:r>
      <w:r w:rsidRPr="001A4126">
        <w:rPr>
          <w:rFonts w:ascii="Arial" w:eastAsia="Times New Roman" w:hAnsi="Arial" w:cs="Arial"/>
          <w:color w:val="666666"/>
          <w:sz w:val="20"/>
          <w:szCs w:val="20"/>
          <w:u w:val="single"/>
          <w:lang w:eastAsia="de-DE"/>
        </w:rPr>
        <w:t>Wasserzufuhr</w:t>
      </w:r>
      <w:r w:rsidRPr="001A4126">
        <w:rPr>
          <w:rFonts w:ascii="Arial" w:eastAsia="Times New Roman" w:hAnsi="Arial" w:cs="Arial"/>
          <w:color w:val="666666"/>
          <w:sz w:val="20"/>
          <w:szCs w:val="20"/>
          <w:lang w:eastAsia="de-DE"/>
        </w:rPr>
        <w:t> gesichert sein. Dabei sollte das </w:t>
      </w:r>
      <w:r w:rsidRPr="001A4126">
        <w:rPr>
          <w:rFonts w:ascii="Arial" w:eastAsia="Times New Roman" w:hAnsi="Arial" w:cs="Arial"/>
          <w:color w:val="666666"/>
          <w:sz w:val="20"/>
          <w:szCs w:val="20"/>
          <w:u w:val="single"/>
          <w:lang w:eastAsia="de-DE"/>
        </w:rPr>
        <w:t>Gießwasser wohltemperiert</w:t>
      </w:r>
      <w:r w:rsidRPr="001A4126">
        <w:rPr>
          <w:rFonts w:ascii="Arial" w:eastAsia="Times New Roman" w:hAnsi="Arial" w:cs="Arial"/>
          <w:color w:val="666666"/>
          <w:sz w:val="20"/>
          <w:szCs w:val="20"/>
          <w:lang w:eastAsia="de-DE"/>
        </w:rPr>
        <w:t> sein. Eine Kopfdüngung mit Magnesium- oder Volldünger rund um die Kohlpflanzen kann gemacht werden. Besser und wertvoller ist jedoch fertiger Gartenkompost, der mit in den Gartenboden gemischt wird.  Dieser Kompost muss dabei nicht zwingend komplett ausgereift sein. Jetzt im Juni darf keine Stalldung mehr ausgebracht werden, um die Pflanzen nicht zu „übersalzen“.</w:t>
      </w:r>
    </w:p>
    <w:p w:rsidR="001A4126" w:rsidRPr="001A4126" w:rsidRDefault="001A4126" w:rsidP="001A4126">
      <w:pPr>
        <w:shd w:val="clear" w:color="auto" w:fill="FFFFFF"/>
        <w:spacing w:before="168" w:after="168"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Bitte auf die entsprechenden Standortansprüche und eine gesunde Mischkultur durch gute Pflanzennachbarschaft der jeweiligen Pflanzenarten achten. So hat man viel Freude an den Erträgen.</w:t>
      </w:r>
    </w:p>
    <w:p w:rsidR="001A4126" w:rsidRPr="001A4126" w:rsidRDefault="001A4126" w:rsidP="001A4126">
      <w:pPr>
        <w:shd w:val="clear" w:color="auto" w:fill="FFFFFF"/>
        <w:spacing w:before="168" w:after="168"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                                                       Mit freundlichen Empfehlungen</w:t>
      </w:r>
    </w:p>
    <w:p w:rsidR="001A4126" w:rsidRPr="001A4126" w:rsidRDefault="001A4126" w:rsidP="001A4126">
      <w:pPr>
        <w:shd w:val="clear" w:color="auto" w:fill="FFFFFF"/>
        <w:spacing w:before="168" w:after="168" w:line="240" w:lineRule="auto"/>
        <w:rPr>
          <w:rFonts w:ascii="Arial" w:eastAsia="Times New Roman" w:hAnsi="Arial" w:cs="Arial"/>
          <w:color w:val="666666"/>
          <w:sz w:val="20"/>
          <w:szCs w:val="20"/>
          <w:lang w:eastAsia="de-DE"/>
        </w:rPr>
      </w:pPr>
      <w:r w:rsidRPr="001A4126">
        <w:rPr>
          <w:rFonts w:ascii="Arial" w:eastAsia="Times New Roman" w:hAnsi="Arial" w:cs="Arial"/>
          <w:color w:val="666666"/>
          <w:sz w:val="20"/>
          <w:szCs w:val="20"/>
          <w:lang w:eastAsia="de-DE"/>
        </w:rPr>
        <w:t>                                                       Ihr Bezirksfachberater Hans-Jürgen Husmann</w:t>
      </w:r>
    </w:p>
    <w:p w:rsidR="00A7430D" w:rsidRDefault="001A4126">
      <w:bookmarkStart w:id="0" w:name="_GoBack"/>
      <w:bookmarkEnd w:id="0"/>
    </w:p>
    <w:sectPr w:rsidR="00A743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1A7F"/>
    <w:multiLevelType w:val="multilevel"/>
    <w:tmpl w:val="4A20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327FC"/>
    <w:multiLevelType w:val="multilevel"/>
    <w:tmpl w:val="515C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6173E"/>
    <w:multiLevelType w:val="multilevel"/>
    <w:tmpl w:val="C6B6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F4387"/>
    <w:multiLevelType w:val="multilevel"/>
    <w:tmpl w:val="90D2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B48CD"/>
    <w:multiLevelType w:val="multilevel"/>
    <w:tmpl w:val="60C2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20A15"/>
    <w:multiLevelType w:val="multilevel"/>
    <w:tmpl w:val="CBCA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C6E7A"/>
    <w:multiLevelType w:val="multilevel"/>
    <w:tmpl w:val="19D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26"/>
    <w:rsid w:val="0010560B"/>
    <w:rsid w:val="001A4126"/>
    <w:rsid w:val="004740EC"/>
    <w:rsid w:val="006B6C07"/>
    <w:rsid w:val="00745FDC"/>
    <w:rsid w:val="009F65B9"/>
    <w:rsid w:val="00A927FC"/>
    <w:rsid w:val="00BB68F2"/>
    <w:rsid w:val="00C13776"/>
    <w:rsid w:val="00E35BFC"/>
    <w:rsid w:val="00E8455F"/>
    <w:rsid w:val="00F93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6940E-B27E-404E-856C-C44C9CF5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8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2020-07-29T19:14:00Z</dcterms:created>
  <dcterms:modified xsi:type="dcterms:W3CDTF">2020-07-29T19:20:00Z</dcterms:modified>
</cp:coreProperties>
</file>